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E53648" w14:textId="7E6593DC" w:rsidR="00E15E0C" w:rsidRPr="0064144E" w:rsidRDefault="00E15E0C" w:rsidP="00E15E0C">
      <w:pPr>
        <w:jc w:val="center"/>
        <w:rPr>
          <w:rFonts w:ascii="Lucida Sans" w:hAnsi="Lucida Sans"/>
          <w:sz w:val="40"/>
          <w:szCs w:val="40"/>
        </w:rPr>
      </w:pPr>
      <w:r w:rsidRPr="0064144E">
        <w:rPr>
          <w:rFonts w:ascii="Lucida Sans" w:hAnsi="Lucida Sans"/>
          <w:sz w:val="40"/>
          <w:szCs w:val="40"/>
        </w:rPr>
        <w:t>VIENNENT LES TEMPS NOUVEAUX</w:t>
      </w:r>
    </w:p>
    <w:p w14:paraId="156036C2" w14:textId="77777777" w:rsidR="00E15E0C" w:rsidRPr="00FE50C7" w:rsidRDefault="00E15E0C" w:rsidP="00E15E0C">
      <w:pPr>
        <w:jc w:val="center"/>
        <w:rPr>
          <w:rFonts w:ascii="Helvetica" w:hAnsi="Helvetica" w:cs="Times New Roman"/>
          <w:sz w:val="36"/>
          <w:szCs w:val="36"/>
        </w:rPr>
      </w:pPr>
    </w:p>
    <w:p w14:paraId="272178B6" w14:textId="77777777" w:rsidR="00E15E0C" w:rsidRPr="00FE50C7" w:rsidRDefault="00E15E0C" w:rsidP="00E15E0C">
      <w:pPr>
        <w:jc w:val="center"/>
        <w:rPr>
          <w:rFonts w:ascii="Helvetica" w:hAnsi="Helvetica" w:cs="Times New Roman"/>
          <w:sz w:val="36"/>
          <w:szCs w:val="36"/>
        </w:rPr>
      </w:pPr>
    </w:p>
    <w:p w14:paraId="4A20957D" w14:textId="77777777" w:rsidR="00E15E0C" w:rsidRPr="0064144E" w:rsidRDefault="00E15E0C" w:rsidP="00E15E0C">
      <w:pPr>
        <w:ind w:right="383"/>
        <w:jc w:val="center"/>
        <w:rPr>
          <w:rFonts w:ascii="Helvetica" w:hAnsi="Helvetica" w:cs="Times New Roman"/>
          <w:b/>
          <w:bCs/>
          <w:i/>
          <w:iCs/>
          <w:sz w:val="32"/>
          <w:szCs w:val="32"/>
        </w:rPr>
      </w:pPr>
      <w:r w:rsidRPr="0064144E">
        <w:rPr>
          <w:rFonts w:ascii="Helvetica" w:hAnsi="Helvetica" w:cs="Times New Roman"/>
          <w:b/>
          <w:bCs/>
          <w:i/>
          <w:iCs/>
          <w:sz w:val="32"/>
          <w:szCs w:val="32"/>
        </w:rPr>
        <w:t>Viennent les temps nouveaux</w:t>
      </w:r>
    </w:p>
    <w:p w14:paraId="5F13BF2A" w14:textId="77777777" w:rsidR="00E15E0C" w:rsidRPr="0064144E" w:rsidRDefault="00E15E0C" w:rsidP="00E15E0C">
      <w:pPr>
        <w:jc w:val="center"/>
        <w:rPr>
          <w:rFonts w:ascii="Helvetica" w:hAnsi="Helvetica" w:cs="Times New Roman"/>
          <w:sz w:val="32"/>
          <w:szCs w:val="32"/>
        </w:rPr>
      </w:pPr>
      <w:r w:rsidRPr="0064144E">
        <w:rPr>
          <w:rFonts w:ascii="Helvetica" w:hAnsi="Helvetica" w:cs="Times New Roman"/>
          <w:sz w:val="32"/>
          <w:szCs w:val="32"/>
        </w:rPr>
        <w:t>Où les hommes unis arrêteront les guerres,</w:t>
      </w:r>
    </w:p>
    <w:p w14:paraId="13999789" w14:textId="77777777" w:rsidR="00E15E0C" w:rsidRPr="0064144E" w:rsidRDefault="00E15E0C" w:rsidP="00E15E0C">
      <w:pPr>
        <w:jc w:val="center"/>
        <w:rPr>
          <w:rFonts w:ascii="Helvetica" w:hAnsi="Helvetica" w:cs="Times New Roman"/>
          <w:sz w:val="32"/>
          <w:szCs w:val="32"/>
        </w:rPr>
      </w:pPr>
      <w:r w:rsidRPr="0064144E">
        <w:rPr>
          <w:rFonts w:ascii="Helvetica" w:hAnsi="Helvetica" w:cs="Times New Roman"/>
          <w:sz w:val="32"/>
          <w:szCs w:val="32"/>
        </w:rPr>
        <w:t>Où la paix et l’amour n’auront pas de frontière,</w:t>
      </w:r>
    </w:p>
    <w:p w14:paraId="06571E1E" w14:textId="77777777" w:rsidR="00E15E0C" w:rsidRPr="0064144E" w:rsidRDefault="00E15E0C" w:rsidP="00E15E0C">
      <w:pPr>
        <w:jc w:val="center"/>
        <w:rPr>
          <w:rFonts w:ascii="Helvetica" w:hAnsi="Helvetica" w:cs="Times New Roman"/>
          <w:sz w:val="32"/>
          <w:szCs w:val="32"/>
        </w:rPr>
      </w:pPr>
      <w:r w:rsidRPr="0064144E">
        <w:rPr>
          <w:rFonts w:ascii="Helvetica" w:hAnsi="Helvetica" w:cs="Times New Roman"/>
          <w:sz w:val="32"/>
          <w:szCs w:val="32"/>
        </w:rPr>
        <w:t>Où la fraternité chassera la misère,</w:t>
      </w:r>
    </w:p>
    <w:p w14:paraId="572B12FA" w14:textId="77777777" w:rsidR="00E15E0C" w:rsidRPr="0064144E" w:rsidRDefault="00E15E0C" w:rsidP="00E15E0C">
      <w:pPr>
        <w:jc w:val="center"/>
        <w:rPr>
          <w:rFonts w:ascii="Helvetica" w:hAnsi="Helvetica" w:cs="Times New Roman"/>
          <w:sz w:val="32"/>
          <w:szCs w:val="32"/>
        </w:rPr>
      </w:pPr>
      <w:r w:rsidRPr="0064144E">
        <w:rPr>
          <w:rFonts w:ascii="Helvetica" w:hAnsi="Helvetica" w:cs="Times New Roman"/>
          <w:sz w:val="32"/>
          <w:szCs w:val="32"/>
        </w:rPr>
        <w:t>Et où des chants de joie monteront de la Terre.</w:t>
      </w:r>
    </w:p>
    <w:p w14:paraId="2A83F5DC" w14:textId="77777777" w:rsidR="00E15E0C" w:rsidRPr="0064144E" w:rsidRDefault="00E15E0C" w:rsidP="00E15E0C">
      <w:pPr>
        <w:jc w:val="center"/>
        <w:rPr>
          <w:rFonts w:ascii="Helvetica" w:hAnsi="Helvetica" w:cs="Times New Roman"/>
          <w:sz w:val="32"/>
          <w:szCs w:val="32"/>
        </w:rPr>
      </w:pPr>
    </w:p>
    <w:p w14:paraId="237BC820" w14:textId="77777777" w:rsidR="00E15E0C" w:rsidRPr="0064144E" w:rsidRDefault="00E15E0C" w:rsidP="00E15E0C">
      <w:pPr>
        <w:jc w:val="center"/>
        <w:rPr>
          <w:rFonts w:ascii="Helvetica" w:hAnsi="Helvetica" w:cs="Times New Roman"/>
          <w:b/>
          <w:bCs/>
          <w:i/>
          <w:iCs/>
          <w:sz w:val="32"/>
          <w:szCs w:val="32"/>
        </w:rPr>
      </w:pPr>
      <w:r w:rsidRPr="0064144E">
        <w:rPr>
          <w:rFonts w:ascii="Helvetica" w:hAnsi="Helvetica" w:cs="Times New Roman"/>
          <w:b/>
          <w:bCs/>
          <w:i/>
          <w:iCs/>
          <w:sz w:val="32"/>
          <w:szCs w:val="32"/>
        </w:rPr>
        <w:t>Viennent les temps nouveaux</w:t>
      </w:r>
    </w:p>
    <w:p w14:paraId="5EB926E0" w14:textId="77777777" w:rsidR="00E15E0C" w:rsidRPr="0064144E" w:rsidRDefault="00E15E0C" w:rsidP="00E15E0C">
      <w:pPr>
        <w:jc w:val="center"/>
        <w:rPr>
          <w:rFonts w:ascii="Helvetica" w:hAnsi="Helvetica" w:cs="Times New Roman"/>
          <w:sz w:val="32"/>
          <w:szCs w:val="32"/>
        </w:rPr>
      </w:pPr>
      <w:r w:rsidRPr="0064144E">
        <w:rPr>
          <w:rFonts w:ascii="Helvetica" w:hAnsi="Helvetica" w:cs="Times New Roman"/>
          <w:sz w:val="32"/>
          <w:szCs w:val="32"/>
        </w:rPr>
        <w:t>Où nous évincerons la violence et la peur,</w:t>
      </w:r>
    </w:p>
    <w:p w14:paraId="00154282" w14:textId="77777777" w:rsidR="00E15E0C" w:rsidRPr="0064144E" w:rsidRDefault="00E15E0C" w:rsidP="00E15E0C">
      <w:pPr>
        <w:jc w:val="center"/>
        <w:rPr>
          <w:rFonts w:ascii="Helvetica" w:hAnsi="Helvetica" w:cs="Times New Roman"/>
          <w:sz w:val="32"/>
          <w:szCs w:val="32"/>
        </w:rPr>
      </w:pPr>
      <w:r w:rsidRPr="0064144E">
        <w:rPr>
          <w:rFonts w:ascii="Helvetica" w:hAnsi="Helvetica" w:cs="Times New Roman"/>
          <w:sz w:val="32"/>
          <w:szCs w:val="32"/>
        </w:rPr>
        <w:t>Où nous éclairerons nos ombres et nos noirceurs,</w:t>
      </w:r>
    </w:p>
    <w:p w14:paraId="4AA5349E" w14:textId="77777777" w:rsidR="00E15E0C" w:rsidRPr="0064144E" w:rsidRDefault="00E15E0C" w:rsidP="00E15E0C">
      <w:pPr>
        <w:jc w:val="center"/>
        <w:rPr>
          <w:rFonts w:ascii="Helvetica" w:hAnsi="Helvetica" w:cs="Times New Roman"/>
          <w:sz w:val="32"/>
          <w:szCs w:val="32"/>
        </w:rPr>
      </w:pPr>
      <w:r w:rsidRPr="0064144E">
        <w:rPr>
          <w:rFonts w:ascii="Helvetica" w:hAnsi="Helvetica" w:cs="Times New Roman"/>
          <w:sz w:val="32"/>
          <w:szCs w:val="32"/>
        </w:rPr>
        <w:t>Où nous écouterons notre enfant intérieur</w:t>
      </w:r>
    </w:p>
    <w:p w14:paraId="3EE05E80" w14:textId="77777777" w:rsidR="00E15E0C" w:rsidRPr="0064144E" w:rsidRDefault="00E15E0C" w:rsidP="00E15E0C">
      <w:pPr>
        <w:jc w:val="center"/>
        <w:rPr>
          <w:rFonts w:ascii="Helvetica" w:hAnsi="Helvetica" w:cs="Times New Roman"/>
          <w:sz w:val="32"/>
          <w:szCs w:val="32"/>
        </w:rPr>
      </w:pPr>
      <w:r w:rsidRPr="0064144E">
        <w:rPr>
          <w:rFonts w:ascii="Helvetica" w:hAnsi="Helvetica" w:cs="Times New Roman"/>
          <w:sz w:val="32"/>
          <w:szCs w:val="32"/>
        </w:rPr>
        <w:t>Clamant la vérité à l’oreille du cœur.</w:t>
      </w:r>
    </w:p>
    <w:p w14:paraId="40963874" w14:textId="77777777" w:rsidR="00E15E0C" w:rsidRPr="0064144E" w:rsidRDefault="00E15E0C" w:rsidP="00E15E0C">
      <w:pPr>
        <w:jc w:val="center"/>
        <w:rPr>
          <w:rFonts w:ascii="Helvetica" w:hAnsi="Helvetica" w:cs="Times New Roman"/>
          <w:sz w:val="32"/>
          <w:szCs w:val="32"/>
        </w:rPr>
      </w:pPr>
    </w:p>
    <w:p w14:paraId="5E009FD1" w14:textId="77777777" w:rsidR="00E15E0C" w:rsidRPr="0064144E" w:rsidRDefault="00E15E0C" w:rsidP="00E15E0C">
      <w:pPr>
        <w:jc w:val="center"/>
        <w:rPr>
          <w:rFonts w:ascii="Helvetica" w:hAnsi="Helvetica" w:cs="Times New Roman"/>
          <w:b/>
          <w:bCs/>
          <w:i/>
          <w:iCs/>
          <w:sz w:val="32"/>
          <w:szCs w:val="32"/>
        </w:rPr>
      </w:pPr>
      <w:r w:rsidRPr="0064144E">
        <w:rPr>
          <w:rFonts w:ascii="Helvetica" w:hAnsi="Helvetica" w:cs="Times New Roman"/>
          <w:b/>
          <w:bCs/>
          <w:i/>
          <w:iCs/>
          <w:sz w:val="32"/>
          <w:szCs w:val="32"/>
        </w:rPr>
        <w:t>Viennent les temps nouveaux</w:t>
      </w:r>
    </w:p>
    <w:p w14:paraId="5900016C" w14:textId="77777777" w:rsidR="00E15E0C" w:rsidRPr="0064144E" w:rsidRDefault="00E15E0C" w:rsidP="00E15E0C">
      <w:pPr>
        <w:jc w:val="center"/>
        <w:rPr>
          <w:rFonts w:ascii="Helvetica" w:hAnsi="Helvetica" w:cs="Times New Roman"/>
          <w:sz w:val="32"/>
          <w:szCs w:val="32"/>
        </w:rPr>
      </w:pPr>
      <w:r w:rsidRPr="0064144E">
        <w:rPr>
          <w:rFonts w:ascii="Helvetica" w:hAnsi="Helvetica" w:cs="Times New Roman"/>
          <w:sz w:val="32"/>
          <w:szCs w:val="32"/>
        </w:rPr>
        <w:t>Où la beauté sera partout dans la nature,</w:t>
      </w:r>
    </w:p>
    <w:p w14:paraId="704366AC" w14:textId="77777777" w:rsidR="00E15E0C" w:rsidRPr="0064144E" w:rsidRDefault="00E15E0C" w:rsidP="00E15E0C">
      <w:pPr>
        <w:jc w:val="center"/>
        <w:rPr>
          <w:rFonts w:ascii="Helvetica" w:hAnsi="Helvetica" w:cs="Times New Roman"/>
          <w:sz w:val="32"/>
          <w:szCs w:val="32"/>
        </w:rPr>
      </w:pPr>
      <w:r w:rsidRPr="0064144E">
        <w:rPr>
          <w:rFonts w:ascii="Helvetica" w:hAnsi="Helvetica" w:cs="Times New Roman"/>
          <w:sz w:val="32"/>
          <w:szCs w:val="32"/>
        </w:rPr>
        <w:t>Où dans tous les ruisseaux coulera une eau pure,</w:t>
      </w:r>
    </w:p>
    <w:p w14:paraId="64C6B78A" w14:textId="77777777" w:rsidR="00E15E0C" w:rsidRPr="0064144E" w:rsidRDefault="00E15E0C" w:rsidP="00E15E0C">
      <w:pPr>
        <w:jc w:val="center"/>
        <w:rPr>
          <w:rFonts w:ascii="Helvetica" w:hAnsi="Helvetica" w:cs="Times New Roman"/>
          <w:sz w:val="32"/>
          <w:szCs w:val="32"/>
        </w:rPr>
      </w:pPr>
      <w:r w:rsidRPr="0064144E">
        <w:rPr>
          <w:rFonts w:ascii="Helvetica" w:hAnsi="Helvetica" w:cs="Times New Roman"/>
          <w:sz w:val="32"/>
          <w:szCs w:val="32"/>
        </w:rPr>
        <w:t>Où le lion et l’agneau auront même pâture</w:t>
      </w:r>
    </w:p>
    <w:p w14:paraId="367C07EB" w14:textId="77777777" w:rsidR="00E15E0C" w:rsidRPr="0064144E" w:rsidRDefault="00E15E0C" w:rsidP="00E15E0C">
      <w:pPr>
        <w:jc w:val="center"/>
        <w:rPr>
          <w:rFonts w:ascii="Helvetica" w:hAnsi="Helvetica" w:cs="Times New Roman"/>
          <w:sz w:val="32"/>
          <w:szCs w:val="32"/>
        </w:rPr>
      </w:pPr>
      <w:r w:rsidRPr="0064144E">
        <w:rPr>
          <w:rFonts w:ascii="Helvetica" w:hAnsi="Helvetica" w:cs="Times New Roman"/>
          <w:sz w:val="32"/>
          <w:szCs w:val="32"/>
        </w:rPr>
        <w:t>Au soleil qui nourrit, guérit et transfigure.</w:t>
      </w:r>
    </w:p>
    <w:p w14:paraId="4F489398" w14:textId="77777777" w:rsidR="00E15E0C" w:rsidRPr="0064144E" w:rsidRDefault="00E15E0C" w:rsidP="00E15E0C">
      <w:pPr>
        <w:jc w:val="center"/>
        <w:rPr>
          <w:rFonts w:ascii="Helvetica" w:hAnsi="Helvetica" w:cs="Times New Roman"/>
          <w:sz w:val="32"/>
          <w:szCs w:val="32"/>
        </w:rPr>
      </w:pPr>
    </w:p>
    <w:p w14:paraId="2E53042A" w14:textId="77777777" w:rsidR="00E15E0C" w:rsidRPr="0064144E" w:rsidRDefault="00E15E0C" w:rsidP="00E15E0C">
      <w:pPr>
        <w:jc w:val="center"/>
        <w:rPr>
          <w:rFonts w:ascii="Helvetica" w:hAnsi="Helvetica" w:cs="Times New Roman"/>
          <w:b/>
          <w:bCs/>
          <w:i/>
          <w:iCs/>
          <w:sz w:val="32"/>
          <w:szCs w:val="32"/>
        </w:rPr>
      </w:pPr>
      <w:r w:rsidRPr="0064144E">
        <w:rPr>
          <w:rFonts w:ascii="Helvetica" w:hAnsi="Helvetica" w:cs="Times New Roman"/>
          <w:b/>
          <w:bCs/>
          <w:i/>
          <w:iCs/>
          <w:sz w:val="32"/>
          <w:szCs w:val="32"/>
        </w:rPr>
        <w:t>Viennent les temps nouveaux</w:t>
      </w:r>
    </w:p>
    <w:p w14:paraId="41D37FD9" w14:textId="77777777" w:rsidR="00E15E0C" w:rsidRPr="0064144E" w:rsidRDefault="00E15E0C" w:rsidP="00E15E0C">
      <w:pPr>
        <w:jc w:val="center"/>
        <w:rPr>
          <w:rFonts w:ascii="Helvetica" w:hAnsi="Helvetica" w:cs="Times New Roman"/>
          <w:sz w:val="32"/>
          <w:szCs w:val="32"/>
        </w:rPr>
      </w:pPr>
      <w:r w:rsidRPr="0064144E">
        <w:rPr>
          <w:rFonts w:ascii="Helvetica" w:hAnsi="Helvetica" w:cs="Times New Roman"/>
          <w:sz w:val="32"/>
          <w:szCs w:val="32"/>
        </w:rPr>
        <w:t>Où nous saurons parler avec les animaux,</w:t>
      </w:r>
    </w:p>
    <w:p w14:paraId="69DC7156" w14:textId="77777777" w:rsidR="00E15E0C" w:rsidRPr="0064144E" w:rsidRDefault="00E15E0C" w:rsidP="00E15E0C">
      <w:pPr>
        <w:jc w:val="center"/>
        <w:rPr>
          <w:rFonts w:ascii="Helvetica" w:hAnsi="Helvetica" w:cs="Times New Roman"/>
          <w:sz w:val="32"/>
          <w:szCs w:val="32"/>
        </w:rPr>
      </w:pPr>
      <w:r w:rsidRPr="0064144E">
        <w:rPr>
          <w:rFonts w:ascii="Helvetica" w:hAnsi="Helvetica" w:cs="Times New Roman"/>
          <w:sz w:val="32"/>
          <w:szCs w:val="32"/>
        </w:rPr>
        <w:t>Les arbres et les fleurs, et tous les végétaux,</w:t>
      </w:r>
    </w:p>
    <w:p w14:paraId="48F4D159" w14:textId="77777777" w:rsidR="00E15E0C" w:rsidRPr="0064144E" w:rsidRDefault="00E15E0C" w:rsidP="00E15E0C">
      <w:pPr>
        <w:jc w:val="center"/>
        <w:rPr>
          <w:rFonts w:ascii="Helvetica" w:hAnsi="Helvetica" w:cs="Times New Roman"/>
          <w:sz w:val="32"/>
          <w:szCs w:val="32"/>
        </w:rPr>
      </w:pPr>
      <w:r w:rsidRPr="0064144E">
        <w:rPr>
          <w:rFonts w:ascii="Helvetica" w:hAnsi="Helvetica" w:cs="Times New Roman"/>
          <w:sz w:val="32"/>
          <w:szCs w:val="32"/>
        </w:rPr>
        <w:t>Aux vents et aux nuées, aux pierres et aux cristaux,</w:t>
      </w:r>
    </w:p>
    <w:p w14:paraId="73102CC1" w14:textId="77777777" w:rsidR="00E15E0C" w:rsidRPr="0064144E" w:rsidRDefault="00E15E0C" w:rsidP="00E15E0C">
      <w:pPr>
        <w:jc w:val="center"/>
        <w:rPr>
          <w:rFonts w:ascii="Helvetica" w:hAnsi="Helvetica" w:cs="Times New Roman"/>
          <w:sz w:val="32"/>
          <w:szCs w:val="32"/>
        </w:rPr>
      </w:pPr>
      <w:r w:rsidRPr="0064144E">
        <w:rPr>
          <w:rFonts w:ascii="Helvetica" w:hAnsi="Helvetica" w:cs="Times New Roman"/>
          <w:sz w:val="32"/>
          <w:szCs w:val="32"/>
        </w:rPr>
        <w:t>Aux elfes et aux fées, et aux élémentaux.</w:t>
      </w:r>
    </w:p>
    <w:p w14:paraId="4E91D7C2" w14:textId="77777777" w:rsidR="00E15E0C" w:rsidRPr="0064144E" w:rsidRDefault="00E15E0C" w:rsidP="00E15E0C">
      <w:pPr>
        <w:jc w:val="center"/>
        <w:rPr>
          <w:rFonts w:ascii="Helvetica" w:hAnsi="Helvetica" w:cs="Times New Roman"/>
          <w:sz w:val="32"/>
          <w:szCs w:val="32"/>
        </w:rPr>
      </w:pPr>
    </w:p>
    <w:p w14:paraId="4C0EF9AE" w14:textId="77777777" w:rsidR="00E15E0C" w:rsidRPr="0064144E" w:rsidRDefault="00E15E0C" w:rsidP="00E15E0C">
      <w:pPr>
        <w:jc w:val="center"/>
        <w:rPr>
          <w:rFonts w:ascii="Helvetica" w:hAnsi="Helvetica" w:cs="Times New Roman"/>
          <w:b/>
          <w:bCs/>
          <w:i/>
          <w:iCs/>
          <w:sz w:val="32"/>
          <w:szCs w:val="32"/>
        </w:rPr>
      </w:pPr>
      <w:r w:rsidRPr="0064144E">
        <w:rPr>
          <w:rFonts w:ascii="Helvetica" w:hAnsi="Helvetica" w:cs="Times New Roman"/>
          <w:b/>
          <w:bCs/>
          <w:i/>
          <w:iCs/>
          <w:sz w:val="32"/>
          <w:szCs w:val="32"/>
        </w:rPr>
        <w:t>Viennent les temps nouveaux</w:t>
      </w:r>
    </w:p>
    <w:p w14:paraId="758D57A2" w14:textId="77777777" w:rsidR="00E15E0C" w:rsidRPr="0064144E" w:rsidRDefault="00E15E0C" w:rsidP="00E15E0C">
      <w:pPr>
        <w:jc w:val="center"/>
        <w:rPr>
          <w:rFonts w:ascii="Helvetica" w:hAnsi="Helvetica" w:cs="Times New Roman"/>
          <w:sz w:val="32"/>
          <w:szCs w:val="32"/>
        </w:rPr>
      </w:pPr>
      <w:r w:rsidRPr="0064144E">
        <w:rPr>
          <w:rFonts w:ascii="Helvetica" w:hAnsi="Helvetica" w:cs="Times New Roman"/>
          <w:sz w:val="32"/>
          <w:szCs w:val="32"/>
        </w:rPr>
        <w:t>Où, reliés au Divin de façon authentique,</w:t>
      </w:r>
    </w:p>
    <w:p w14:paraId="4A67D05F" w14:textId="77777777" w:rsidR="00E15E0C" w:rsidRPr="0064144E" w:rsidRDefault="00E15E0C" w:rsidP="00E15E0C">
      <w:pPr>
        <w:jc w:val="center"/>
        <w:rPr>
          <w:rFonts w:ascii="Helvetica" w:hAnsi="Helvetica" w:cs="Times New Roman"/>
          <w:sz w:val="32"/>
          <w:szCs w:val="32"/>
        </w:rPr>
      </w:pPr>
      <w:r w:rsidRPr="0064144E">
        <w:rPr>
          <w:rFonts w:ascii="Helvetica" w:hAnsi="Helvetica" w:cs="Times New Roman"/>
          <w:sz w:val="32"/>
          <w:szCs w:val="32"/>
        </w:rPr>
        <w:t>Nous pourrons contacter nos frères galactiques,</w:t>
      </w:r>
    </w:p>
    <w:p w14:paraId="0BB1A35B" w14:textId="77777777" w:rsidR="00E15E0C" w:rsidRPr="0064144E" w:rsidRDefault="00E15E0C" w:rsidP="00E15E0C">
      <w:pPr>
        <w:jc w:val="center"/>
        <w:rPr>
          <w:rFonts w:ascii="Helvetica" w:hAnsi="Helvetica" w:cs="Times New Roman"/>
          <w:sz w:val="32"/>
          <w:szCs w:val="32"/>
        </w:rPr>
      </w:pPr>
      <w:r w:rsidRPr="0064144E">
        <w:rPr>
          <w:rFonts w:ascii="Helvetica" w:hAnsi="Helvetica" w:cs="Times New Roman"/>
          <w:sz w:val="32"/>
          <w:szCs w:val="32"/>
        </w:rPr>
        <w:t>Célébrer avec eux et les chœurs angéliques</w:t>
      </w:r>
    </w:p>
    <w:p w14:paraId="38D4A18A" w14:textId="77777777" w:rsidR="00E15E0C" w:rsidRPr="0064144E" w:rsidRDefault="00E15E0C" w:rsidP="00E15E0C">
      <w:pPr>
        <w:jc w:val="center"/>
        <w:rPr>
          <w:rFonts w:ascii="Helvetica" w:hAnsi="Helvetica" w:cs="Times New Roman"/>
          <w:sz w:val="32"/>
          <w:szCs w:val="32"/>
        </w:rPr>
      </w:pPr>
      <w:r w:rsidRPr="0064144E">
        <w:rPr>
          <w:rFonts w:ascii="Helvetica" w:hAnsi="Helvetica" w:cs="Times New Roman"/>
          <w:sz w:val="32"/>
          <w:szCs w:val="32"/>
        </w:rPr>
        <w:t>La grande symphonie de l’harmonie cosmique.</w:t>
      </w:r>
    </w:p>
    <w:p w14:paraId="50460FE9" w14:textId="77777777" w:rsidR="00E15E0C" w:rsidRPr="0064144E" w:rsidRDefault="00E15E0C" w:rsidP="00E15E0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ADD4340" w14:textId="66F2B425" w:rsidR="00E15E0C" w:rsidRPr="0064144E" w:rsidRDefault="0064144E" w:rsidP="00E15E0C">
      <w:pPr>
        <w:jc w:val="center"/>
        <w:rPr>
          <w:rFonts w:ascii="Comic Sans MS" w:hAnsi="Comic Sans MS"/>
          <w:sz w:val="32"/>
          <w:szCs w:val="32"/>
        </w:rPr>
      </w:pPr>
      <w:r w:rsidRPr="0064144E">
        <w:rPr>
          <w:rFonts w:ascii="Comic Sans MS" w:hAnsi="Comic Sans MS"/>
          <w:sz w:val="32"/>
          <w:szCs w:val="32"/>
        </w:rPr>
        <w:t>Gérard Bohler</w:t>
      </w:r>
    </w:p>
    <w:p w14:paraId="0569AD6B" w14:textId="77777777" w:rsidR="00E15E0C" w:rsidRDefault="00E15E0C" w:rsidP="00E15E0C">
      <w:pPr>
        <w:jc w:val="center"/>
        <w:rPr>
          <w:rFonts w:ascii="Comic Sans MS" w:hAnsi="Comic Sans MS"/>
          <w:sz w:val="10"/>
          <w:szCs w:val="10"/>
        </w:rPr>
      </w:pPr>
    </w:p>
    <w:p w14:paraId="07BFFA6B" w14:textId="77777777" w:rsidR="0064144E" w:rsidRPr="003F05B7" w:rsidRDefault="0064144E" w:rsidP="00E15E0C">
      <w:pPr>
        <w:jc w:val="center"/>
        <w:rPr>
          <w:rFonts w:ascii="Comic Sans MS" w:hAnsi="Comic Sans MS"/>
          <w:sz w:val="10"/>
          <w:szCs w:val="10"/>
        </w:rPr>
      </w:pPr>
    </w:p>
    <w:p w14:paraId="3859FDE4" w14:textId="77777777" w:rsidR="003C060F" w:rsidRDefault="003C060F"/>
    <w:p w14:paraId="75AEA7AD" w14:textId="6FF77D4E" w:rsidR="0064144E" w:rsidRPr="0064144E" w:rsidRDefault="0064144E" w:rsidP="0064144E">
      <w:pPr>
        <w:jc w:val="both"/>
        <w:rPr>
          <w:rFonts w:ascii="Times New Roman" w:hAnsi="Times New Roman" w:cs="Times New Roman"/>
          <w:sz w:val="22"/>
          <w:szCs w:val="22"/>
        </w:rPr>
      </w:pPr>
      <w:r w:rsidRPr="0064144E">
        <w:rPr>
          <w:rFonts w:ascii="Times New Roman" w:hAnsi="Times New Roman" w:cs="Times New Roman"/>
          <w:sz w:val="22"/>
          <w:szCs w:val="22"/>
        </w:rPr>
        <w:t xml:space="preserve">Vous pouvez diffuser gratuitement ce poème à condition de ne pas le modifier et de citer le nom de l’auteur. Il est extrait du livret « Viennent les temps nouveaux », ISBN n° 978-2-9598866-0-7, et dont le contenu est protégé par le </w:t>
      </w:r>
    </w:p>
    <w:p w14:paraId="48637D9A" w14:textId="77777777" w:rsidR="0064144E" w:rsidRPr="0064144E" w:rsidRDefault="0064144E" w:rsidP="0064144E">
      <w:pPr>
        <w:jc w:val="both"/>
        <w:rPr>
          <w:rFonts w:ascii="Times New Roman" w:hAnsi="Times New Roman" w:cs="Times New Roman"/>
          <w:sz w:val="22"/>
          <w:szCs w:val="22"/>
        </w:rPr>
      </w:pPr>
      <w:r w:rsidRPr="0064144E">
        <w:rPr>
          <w:rFonts w:ascii="Times New Roman" w:hAnsi="Times New Roman" w:cs="Times New Roman"/>
          <w:sz w:val="22"/>
          <w:szCs w:val="22"/>
        </w:rPr>
        <w:t>Copyright n°10714 d0560c05e2c70433024afc4d39c0837887358765c5788e039c3f57f5d851ebe9</w:t>
      </w:r>
    </w:p>
    <w:p w14:paraId="3E70D7DB" w14:textId="77777777" w:rsidR="0064144E" w:rsidRDefault="0064144E"/>
    <w:sectPr w:rsidR="0064144E" w:rsidSect="00E15E0C">
      <w:pgSz w:w="11900" w:h="16840"/>
      <w:pgMar w:top="851" w:right="680" w:bottom="68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E0C"/>
    <w:rsid w:val="000E194D"/>
    <w:rsid w:val="00133A10"/>
    <w:rsid w:val="00376962"/>
    <w:rsid w:val="00391C99"/>
    <w:rsid w:val="003C060F"/>
    <w:rsid w:val="0064144E"/>
    <w:rsid w:val="00DC25BC"/>
    <w:rsid w:val="00E15E0C"/>
    <w:rsid w:val="00E8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D7F7E7"/>
  <w15:chartTrackingRefBased/>
  <w15:docId w15:val="{02109293-5330-0D4D-8440-FCC42E0B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E0C"/>
  </w:style>
  <w:style w:type="paragraph" w:styleId="Titre1">
    <w:name w:val="heading 1"/>
    <w:basedOn w:val="Normal"/>
    <w:next w:val="Normal"/>
    <w:link w:val="Titre1Car"/>
    <w:uiPriority w:val="9"/>
    <w:qFormat/>
    <w:rsid w:val="00E15E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15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15E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15E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15E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15E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15E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15E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15E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15E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15E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15E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15E0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15E0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15E0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15E0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15E0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15E0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15E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15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15E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15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15E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15E0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15E0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15E0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15E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15E0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15E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212</Words>
  <Characters>1187</Characters>
  <Application>Microsoft Office Word</Application>
  <DocSecurity>0</DocSecurity>
  <Lines>32</Lines>
  <Paragraphs>17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Bohler</dc:creator>
  <cp:keywords/>
  <dc:description/>
  <cp:lastModifiedBy>Gerard Bohler</cp:lastModifiedBy>
  <cp:revision>2</cp:revision>
  <dcterms:created xsi:type="dcterms:W3CDTF">2026-06-22T08:27:00Z</dcterms:created>
  <dcterms:modified xsi:type="dcterms:W3CDTF">2026-08-12T19:33:00Z</dcterms:modified>
</cp:coreProperties>
</file>