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CDA5" w14:textId="42E3DA90" w:rsidR="003C060F" w:rsidRPr="001D625C" w:rsidRDefault="00110C6E" w:rsidP="001D625C">
      <w:pPr>
        <w:jc w:val="center"/>
        <w:rPr>
          <w:rFonts w:ascii="Times New Roman" w:hAnsi="Times New Roman" w:cs="Times New Roman"/>
          <w:sz w:val="44"/>
          <w:szCs w:val="44"/>
        </w:rPr>
      </w:pPr>
      <w:r w:rsidRPr="001D625C">
        <w:rPr>
          <w:rFonts w:ascii="Times New Roman" w:hAnsi="Times New Roman" w:cs="Times New Roman"/>
          <w:sz w:val="44"/>
          <w:szCs w:val="44"/>
        </w:rPr>
        <w:t>Semences d’amour.</w:t>
      </w:r>
    </w:p>
    <w:p w14:paraId="7775B62E" w14:textId="77777777" w:rsidR="00110C6E" w:rsidRDefault="00110C6E" w:rsidP="001D6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48B12D" w14:textId="77777777" w:rsidR="001D625C" w:rsidRPr="001D625C" w:rsidRDefault="001D625C" w:rsidP="001D6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77341" w14:textId="54EBBD88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Ne te lasse jamais d’apprécier la beauté.</w:t>
      </w:r>
    </w:p>
    <w:p w14:paraId="1E46452D" w14:textId="65A6B842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Partout, autour de toi, sa sereine radiance</w:t>
      </w:r>
    </w:p>
    <w:p w14:paraId="02072FE9" w14:textId="5DD14CC9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Prodigue de précieux bienfaits en abondance.</w:t>
      </w:r>
    </w:p>
    <w:p w14:paraId="3EEA97FF" w14:textId="103DB106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 xml:space="preserve">Laisse- </w:t>
      </w:r>
      <w:proofErr w:type="gramStart"/>
      <w:r w:rsidRPr="001D625C">
        <w:rPr>
          <w:rFonts w:ascii="Times New Roman" w:hAnsi="Times New Roman" w:cs="Times New Roman"/>
          <w:sz w:val="32"/>
          <w:szCs w:val="32"/>
        </w:rPr>
        <w:t>la</w:t>
      </w:r>
      <w:proofErr w:type="gramEnd"/>
      <w:r w:rsidRPr="001D625C">
        <w:rPr>
          <w:rFonts w:ascii="Times New Roman" w:hAnsi="Times New Roman" w:cs="Times New Roman"/>
          <w:sz w:val="32"/>
          <w:szCs w:val="32"/>
        </w:rPr>
        <w:t xml:space="preserve"> t’imprégner, et va la refléter.</w:t>
      </w:r>
    </w:p>
    <w:p w14:paraId="4EA1AFF0" w14:textId="77777777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1527CF" w14:textId="375FEDB0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Imagine un réseau de lumière dorée</w:t>
      </w:r>
    </w:p>
    <w:p w14:paraId="67A0CB31" w14:textId="7F334E0B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Qui entoure la Terre, absorbant les nuisances.</w:t>
      </w:r>
    </w:p>
    <w:p w14:paraId="0F13F4D4" w14:textId="3898FBDE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Toi aussi, avec lui, mets-toi en résonance,</w:t>
      </w:r>
    </w:p>
    <w:p w14:paraId="775F217F" w14:textId="23FAA8ED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En émettant toujours des pensées élevées.</w:t>
      </w:r>
    </w:p>
    <w:p w14:paraId="4BD1831D" w14:textId="77777777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75C89A" w14:textId="05CADAD4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Pour donner du courage aux frères éprouvés,</w:t>
      </w:r>
    </w:p>
    <w:p w14:paraId="07182EED" w14:textId="6421BABC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Commence par semer des graines d’espérance.</w:t>
      </w:r>
    </w:p>
    <w:p w14:paraId="5EC6590D" w14:textId="449EE582" w:rsidR="00110C6E" w:rsidRPr="001D625C" w:rsidRDefault="00110C6E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 xml:space="preserve">Arrose-les avec </w:t>
      </w:r>
      <w:r w:rsidR="001D625C" w:rsidRPr="001D625C">
        <w:rPr>
          <w:rFonts w:ascii="Times New Roman" w:hAnsi="Times New Roman" w:cs="Times New Roman"/>
          <w:sz w:val="32"/>
          <w:szCs w:val="32"/>
        </w:rPr>
        <w:t>un zeste de confiance.</w:t>
      </w:r>
    </w:p>
    <w:p w14:paraId="4A53AD79" w14:textId="669B7E91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Mets-y de la passion, et elles vont germer.</w:t>
      </w:r>
    </w:p>
    <w:p w14:paraId="7A760113" w14:textId="77777777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C6712D5" w14:textId="7E545379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Sème partout la joie, l’amour et l’amitié.</w:t>
      </w:r>
    </w:p>
    <w:p w14:paraId="72AE1E48" w14:textId="0B4114EE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Ton regard lumineux, en toutes circonstances,</w:t>
      </w:r>
    </w:p>
    <w:p w14:paraId="7AC8BF30" w14:textId="1E91DB06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Va apaiser les peurs et guérir les souffrances.</w:t>
      </w:r>
    </w:p>
    <w:p w14:paraId="0A732A83" w14:textId="0D9C13AA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Il sera contagieux pour qui va t’approcher.</w:t>
      </w:r>
    </w:p>
    <w:p w14:paraId="3A8A2F95" w14:textId="77777777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97AB70E" w14:textId="44D895A1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Attire à toi tous ceux qui veulent s’associer</w:t>
      </w:r>
    </w:p>
    <w:p w14:paraId="11B28E36" w14:textId="1B5C865D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A un immense élan d’une grande puissance,</w:t>
      </w:r>
    </w:p>
    <w:p w14:paraId="2F8BA65B" w14:textId="504F0E39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Pour une évolution faite dans le silence</w:t>
      </w:r>
    </w:p>
    <w:p w14:paraId="7C779AE8" w14:textId="1E0C9EC1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Vers un monde de paix et de fraternité.</w:t>
      </w:r>
    </w:p>
    <w:p w14:paraId="739DAA2D" w14:textId="77777777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AED4AC" w14:textId="02C9AC97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Gérard Bohler</w:t>
      </w:r>
    </w:p>
    <w:p w14:paraId="1F226E64" w14:textId="77777777" w:rsid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1E8880" w14:textId="77777777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6CB75D" w14:textId="660778B2" w:rsid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5C">
        <w:rPr>
          <w:rFonts w:ascii="Times New Roman" w:hAnsi="Times New Roman" w:cs="Times New Roman"/>
          <w:sz w:val="32"/>
          <w:szCs w:val="32"/>
        </w:rPr>
        <w:t>En hommage à Jean, au regard toujours lumineux, qui nous a quittés trop tôt le 25 juin 2025.</w:t>
      </w:r>
    </w:p>
    <w:p w14:paraId="3BF22ED8" w14:textId="77777777" w:rsid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CE0BFC" w14:textId="77777777" w:rsid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0C70B5" w14:textId="77777777" w:rsidR="001D625C" w:rsidRPr="001D625C" w:rsidRDefault="001D625C" w:rsidP="001D625C">
      <w:pPr>
        <w:jc w:val="center"/>
        <w:rPr>
          <w:rFonts w:ascii="Times New Roman" w:hAnsi="Times New Roman" w:cs="Times New Roman"/>
        </w:rPr>
      </w:pPr>
      <w:r w:rsidRPr="001D625C">
        <w:rPr>
          <w:rFonts w:ascii="Times New Roman" w:hAnsi="Times New Roman" w:cs="Times New Roman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p w14:paraId="5F4C85A0" w14:textId="77777777" w:rsidR="001D625C" w:rsidRPr="00BD6811" w:rsidRDefault="001D625C" w:rsidP="001D625C">
      <w:pPr>
        <w:rPr>
          <w:rFonts w:ascii="Times New Roman" w:hAnsi="Times New Roman" w:cs="Times New Roman"/>
        </w:rPr>
      </w:pPr>
    </w:p>
    <w:p w14:paraId="5EE3EA87" w14:textId="77777777" w:rsidR="001D625C" w:rsidRPr="001D625C" w:rsidRDefault="001D625C" w:rsidP="001D625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63BC00" w14:textId="77777777" w:rsidR="001D625C" w:rsidRPr="001D625C" w:rsidRDefault="001D625C">
      <w:pPr>
        <w:rPr>
          <w:sz w:val="32"/>
          <w:szCs w:val="32"/>
        </w:rPr>
      </w:pPr>
    </w:p>
    <w:p w14:paraId="1408DC34" w14:textId="77777777" w:rsidR="001D625C" w:rsidRPr="001D625C" w:rsidRDefault="001D625C">
      <w:pPr>
        <w:rPr>
          <w:sz w:val="28"/>
          <w:szCs w:val="28"/>
        </w:rPr>
      </w:pPr>
    </w:p>
    <w:p w14:paraId="76C197E4" w14:textId="77777777" w:rsidR="00110C6E" w:rsidRPr="001D625C" w:rsidRDefault="00110C6E">
      <w:pPr>
        <w:rPr>
          <w:sz w:val="28"/>
          <w:szCs w:val="28"/>
        </w:rPr>
      </w:pPr>
    </w:p>
    <w:p w14:paraId="313F756B" w14:textId="77777777" w:rsidR="00110C6E" w:rsidRPr="001D625C" w:rsidRDefault="00110C6E">
      <w:pPr>
        <w:rPr>
          <w:sz w:val="28"/>
          <w:szCs w:val="28"/>
        </w:rPr>
      </w:pPr>
    </w:p>
    <w:p w14:paraId="09CB584E" w14:textId="77777777" w:rsidR="00110C6E" w:rsidRPr="001D625C" w:rsidRDefault="00110C6E">
      <w:pPr>
        <w:rPr>
          <w:sz w:val="28"/>
          <w:szCs w:val="28"/>
        </w:rPr>
      </w:pPr>
    </w:p>
    <w:sectPr w:rsidR="00110C6E" w:rsidRPr="001D625C" w:rsidSect="00110C6E">
      <w:pgSz w:w="11900" w:h="16840"/>
      <w:pgMar w:top="680" w:right="624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6E"/>
    <w:rsid w:val="000E194D"/>
    <w:rsid w:val="00110C6E"/>
    <w:rsid w:val="00133A10"/>
    <w:rsid w:val="001D625C"/>
    <w:rsid w:val="00376962"/>
    <w:rsid w:val="003C060F"/>
    <w:rsid w:val="00674AB7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5DA0D4"/>
  <w15:chartTrackingRefBased/>
  <w15:docId w15:val="{BB24BE29-F91B-5A4B-9838-30731334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0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0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0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0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0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0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0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0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0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0C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0C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0C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0C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0C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0C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0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0C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0C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0C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0C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0C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0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0C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0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1</cp:revision>
  <dcterms:created xsi:type="dcterms:W3CDTF">2025-09-30T19:54:00Z</dcterms:created>
  <dcterms:modified xsi:type="dcterms:W3CDTF">2025-09-30T20:14:00Z</dcterms:modified>
</cp:coreProperties>
</file>